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CD" w:rsidRDefault="00E47F30" w:rsidP="00684FC1">
      <w:pPr>
        <w:spacing w:after="240"/>
        <w:rPr>
          <w:rFonts w:ascii="Arial" w:hAnsi="Arial"/>
          <w:sz w:val="20"/>
          <w:szCs w:val="20"/>
        </w:rPr>
      </w:pPr>
      <w:r w:rsidRPr="000927CD">
        <w:rPr>
          <w:rFonts w:ascii="Arial" w:hAnsi="Arial"/>
          <w:b/>
          <w:sz w:val="20"/>
          <w:szCs w:val="20"/>
        </w:rPr>
        <w:t>Context</w:t>
      </w:r>
      <w:r>
        <w:rPr>
          <w:rFonts w:ascii="Arial" w:hAnsi="Arial"/>
          <w:sz w:val="20"/>
          <w:szCs w:val="20"/>
        </w:rPr>
        <w:t xml:space="preserve">: I support the Big Picture Network (70 schools nationally with </w:t>
      </w:r>
      <w:proofErr w:type="gramStart"/>
      <w:r>
        <w:rPr>
          <w:rFonts w:ascii="Arial" w:hAnsi="Arial"/>
          <w:sz w:val="20"/>
          <w:szCs w:val="20"/>
        </w:rPr>
        <w:t>a pedagogy</w:t>
      </w:r>
      <w:proofErr w:type="gramEnd"/>
      <w:r>
        <w:rPr>
          <w:rFonts w:ascii="Arial" w:hAnsi="Arial"/>
          <w:sz w:val="20"/>
          <w:szCs w:val="20"/>
        </w:rPr>
        <w:t xml:space="preserve"> of having students learn through their passions primarily by setting up students in internships 2 days per week. Learning through Internships / Interests is a core experience through all 4 years and largely drives</w:t>
      </w:r>
      <w:r w:rsidR="000927CD">
        <w:rPr>
          <w:rFonts w:ascii="Arial" w:hAnsi="Arial"/>
          <w:sz w:val="20"/>
          <w:szCs w:val="20"/>
        </w:rPr>
        <w:t xml:space="preserve"> curriculum). Specifically, I look for ways to help principals around leadership issues. I have launched this idea of holding Leadership-centered Critical Friends Groups in regions. I have conducted 3 Mid Atlantic (about 7 schools from DC to NYC) </w:t>
      </w:r>
      <w:proofErr w:type="spellStart"/>
      <w:r w:rsidR="000927CD">
        <w:rPr>
          <w:rFonts w:ascii="Arial" w:hAnsi="Arial"/>
          <w:sz w:val="20"/>
          <w:szCs w:val="20"/>
        </w:rPr>
        <w:t>CFGs</w:t>
      </w:r>
      <w:proofErr w:type="spellEnd"/>
      <w:r w:rsidR="000927CD">
        <w:rPr>
          <w:rFonts w:ascii="Arial" w:hAnsi="Arial"/>
          <w:sz w:val="20"/>
          <w:szCs w:val="20"/>
        </w:rPr>
        <w:t xml:space="preserve"> and am faced with introducing this concept in Newark later this month at a Principals Retreat.</w:t>
      </w:r>
    </w:p>
    <w:p w:rsidR="000927CD" w:rsidRDefault="000927CD" w:rsidP="00684FC1">
      <w:pPr>
        <w:spacing w:after="240"/>
        <w:rPr>
          <w:rFonts w:ascii="Arial" w:hAnsi="Arial"/>
          <w:sz w:val="20"/>
          <w:szCs w:val="20"/>
        </w:rPr>
      </w:pPr>
      <w:r>
        <w:rPr>
          <w:rFonts w:ascii="Arial" w:hAnsi="Arial"/>
          <w:sz w:val="20"/>
          <w:szCs w:val="20"/>
        </w:rPr>
        <w:t xml:space="preserve">We have decided to break up into 4 groups. </w:t>
      </w:r>
      <w:proofErr w:type="gramStart"/>
      <w:r>
        <w:rPr>
          <w:rFonts w:ascii="Arial" w:hAnsi="Arial"/>
          <w:sz w:val="20"/>
          <w:szCs w:val="20"/>
        </w:rPr>
        <w:t>One for each of three schools in Newark and their leadership with their issues.</w:t>
      </w:r>
      <w:proofErr w:type="gramEnd"/>
      <w:r>
        <w:rPr>
          <w:rFonts w:ascii="Arial" w:hAnsi="Arial"/>
          <w:sz w:val="20"/>
          <w:szCs w:val="20"/>
        </w:rPr>
        <w:t xml:space="preserve"> A fourth group is for the overall principal of the Newark Innovation Academy who is responsible for 6 schools…</w:t>
      </w:r>
      <w:proofErr w:type="gramStart"/>
      <w:r>
        <w:rPr>
          <w:rFonts w:ascii="Arial" w:hAnsi="Arial"/>
          <w:sz w:val="20"/>
          <w:szCs w:val="20"/>
        </w:rPr>
        <w:t>.3</w:t>
      </w:r>
      <w:proofErr w:type="gramEnd"/>
      <w:r>
        <w:rPr>
          <w:rFonts w:ascii="Arial" w:hAnsi="Arial"/>
          <w:sz w:val="20"/>
          <w:szCs w:val="20"/>
        </w:rPr>
        <w:t xml:space="preserve"> of which are Big Picture.</w:t>
      </w:r>
    </w:p>
    <w:p w:rsidR="000927CD" w:rsidRDefault="000927CD" w:rsidP="00684FC1">
      <w:pPr>
        <w:spacing w:after="240"/>
        <w:rPr>
          <w:rFonts w:ascii="Arial" w:hAnsi="Arial"/>
          <w:sz w:val="20"/>
          <w:szCs w:val="20"/>
        </w:rPr>
      </w:pPr>
    </w:p>
    <w:p w:rsidR="00923DAA" w:rsidRDefault="000927CD" w:rsidP="00684FC1">
      <w:pPr>
        <w:spacing w:after="240"/>
        <w:rPr>
          <w:rFonts w:ascii="Arial" w:hAnsi="Arial"/>
          <w:sz w:val="20"/>
          <w:szCs w:val="20"/>
        </w:rPr>
      </w:pPr>
      <w:r>
        <w:rPr>
          <w:rFonts w:ascii="Arial" w:hAnsi="Arial"/>
          <w:sz w:val="20"/>
          <w:szCs w:val="20"/>
        </w:rPr>
        <w:t>The leader / issue I have to facilitate is below (CASE: Jennifer Ryan). Names are changed.</w:t>
      </w:r>
    </w:p>
    <w:p w:rsidR="00923DAA" w:rsidRDefault="00923DAA" w:rsidP="00684FC1">
      <w:pPr>
        <w:spacing w:after="240"/>
        <w:rPr>
          <w:rFonts w:ascii="Arial" w:hAnsi="Arial"/>
          <w:sz w:val="20"/>
          <w:szCs w:val="20"/>
        </w:rPr>
      </w:pPr>
      <w:r>
        <w:rPr>
          <w:rFonts w:ascii="Arial" w:hAnsi="Arial"/>
          <w:sz w:val="20"/>
          <w:szCs w:val="20"/>
        </w:rPr>
        <w:t xml:space="preserve">My </w:t>
      </w:r>
      <w:r w:rsidRPr="008F6F2A">
        <w:rPr>
          <w:rFonts w:ascii="Arial" w:hAnsi="Arial"/>
          <w:b/>
          <w:sz w:val="20"/>
          <w:szCs w:val="20"/>
        </w:rPr>
        <w:t>questions</w:t>
      </w:r>
      <w:r>
        <w:rPr>
          <w:rFonts w:ascii="Arial" w:hAnsi="Arial"/>
          <w:sz w:val="20"/>
          <w:szCs w:val="20"/>
        </w:rPr>
        <w:t>:</w:t>
      </w:r>
    </w:p>
    <w:p w:rsidR="00923DAA" w:rsidRPr="00923DAA" w:rsidRDefault="00923DAA" w:rsidP="00923DAA">
      <w:pPr>
        <w:pStyle w:val="ListParagraph"/>
        <w:numPr>
          <w:ilvl w:val="0"/>
          <w:numId w:val="2"/>
        </w:numPr>
        <w:spacing w:after="240"/>
        <w:rPr>
          <w:rFonts w:ascii="Arial" w:hAnsi="Arial"/>
          <w:sz w:val="20"/>
          <w:szCs w:val="20"/>
        </w:rPr>
      </w:pPr>
      <w:r w:rsidRPr="00923DAA">
        <w:rPr>
          <w:rFonts w:ascii="Arial" w:hAnsi="Arial"/>
          <w:sz w:val="20"/>
          <w:szCs w:val="20"/>
        </w:rPr>
        <w:t>What can I do to best prepare for this in terms of (a) clarifying this issue with the school leader and (b) what prep (texts, tools?) can I do in the meantime?</w:t>
      </w:r>
    </w:p>
    <w:p w:rsidR="00893ADE" w:rsidRDefault="00923DAA" w:rsidP="00923DAA">
      <w:pPr>
        <w:pStyle w:val="ListParagraph"/>
        <w:numPr>
          <w:ilvl w:val="0"/>
          <w:numId w:val="2"/>
        </w:numPr>
        <w:spacing w:after="240"/>
        <w:rPr>
          <w:rFonts w:ascii="Arial" w:hAnsi="Arial"/>
          <w:sz w:val="20"/>
          <w:szCs w:val="20"/>
        </w:rPr>
      </w:pPr>
      <w:r>
        <w:rPr>
          <w:rFonts w:ascii="Arial" w:hAnsi="Arial"/>
          <w:sz w:val="20"/>
          <w:szCs w:val="20"/>
        </w:rPr>
        <w:t xml:space="preserve">Ideas for how to use this opportunity to illustrate the power of Regional </w:t>
      </w:r>
      <w:proofErr w:type="spellStart"/>
      <w:r>
        <w:rPr>
          <w:rFonts w:ascii="Arial" w:hAnsi="Arial"/>
          <w:sz w:val="20"/>
          <w:szCs w:val="20"/>
        </w:rPr>
        <w:t>CFGs</w:t>
      </w:r>
      <w:proofErr w:type="spellEnd"/>
      <w:r>
        <w:rPr>
          <w:rFonts w:ascii="Arial" w:hAnsi="Arial"/>
          <w:sz w:val="20"/>
          <w:szCs w:val="20"/>
        </w:rPr>
        <w:t xml:space="preserve"> during the end of the day?</w:t>
      </w:r>
    </w:p>
    <w:p w:rsidR="00893ADE" w:rsidRDefault="00893ADE" w:rsidP="00893ADE">
      <w:pPr>
        <w:spacing w:after="240"/>
        <w:rPr>
          <w:rFonts w:ascii="Arial" w:hAnsi="Arial"/>
          <w:sz w:val="20"/>
          <w:szCs w:val="20"/>
        </w:rPr>
      </w:pPr>
      <w:r>
        <w:rPr>
          <w:rFonts w:ascii="Arial" w:hAnsi="Arial"/>
          <w:sz w:val="20"/>
          <w:szCs w:val="20"/>
        </w:rPr>
        <w:t>Materials included before</w:t>
      </w:r>
    </w:p>
    <w:p w:rsidR="004D7AEA" w:rsidRDefault="00893ADE" w:rsidP="00893ADE">
      <w:pPr>
        <w:spacing w:after="240"/>
        <w:rPr>
          <w:rFonts w:ascii="Arial" w:hAnsi="Arial"/>
          <w:sz w:val="20"/>
          <w:szCs w:val="20"/>
        </w:rPr>
      </w:pPr>
      <w:r>
        <w:rPr>
          <w:rFonts w:ascii="Arial" w:hAnsi="Arial"/>
          <w:b/>
          <w:sz w:val="20"/>
          <w:szCs w:val="20"/>
        </w:rPr>
        <w:t>Case: JENNIFER RYAN</w:t>
      </w:r>
      <w:r>
        <w:rPr>
          <w:rFonts w:ascii="Arial" w:hAnsi="Arial"/>
          <w:sz w:val="20"/>
          <w:szCs w:val="20"/>
        </w:rPr>
        <w:t xml:space="preserve"> – This is the specific issue that one school leader wants me to facilitate. </w:t>
      </w:r>
      <w:proofErr w:type="gramStart"/>
      <w:r>
        <w:rPr>
          <w:rFonts w:ascii="Arial" w:hAnsi="Arial"/>
          <w:sz w:val="20"/>
          <w:szCs w:val="20"/>
        </w:rPr>
        <w:t>All her own words.</w:t>
      </w:r>
      <w:proofErr w:type="gramEnd"/>
    </w:p>
    <w:p w:rsidR="00893ADE" w:rsidRPr="004D7AEA" w:rsidRDefault="004D7AEA" w:rsidP="00893ADE">
      <w:pPr>
        <w:spacing w:after="240"/>
        <w:rPr>
          <w:rFonts w:ascii="Arial" w:hAnsi="Arial"/>
          <w:sz w:val="20"/>
          <w:szCs w:val="20"/>
        </w:rPr>
      </w:pPr>
      <w:r>
        <w:rPr>
          <w:rFonts w:ascii="Arial" w:hAnsi="Arial"/>
          <w:b/>
          <w:sz w:val="20"/>
          <w:szCs w:val="20"/>
        </w:rPr>
        <w:t>Other Issues:</w:t>
      </w:r>
      <w:r>
        <w:rPr>
          <w:rFonts w:ascii="Arial" w:hAnsi="Arial"/>
          <w:sz w:val="20"/>
          <w:szCs w:val="20"/>
        </w:rPr>
        <w:t xml:space="preserve"> This table shows what the other group issues are.</w:t>
      </w:r>
    </w:p>
    <w:p w:rsidR="00E47F30" w:rsidRPr="00893ADE" w:rsidRDefault="00E47F30" w:rsidP="00893ADE">
      <w:pPr>
        <w:spacing w:after="240"/>
        <w:rPr>
          <w:rFonts w:ascii="Arial" w:hAnsi="Arial"/>
          <w:sz w:val="20"/>
          <w:szCs w:val="20"/>
        </w:rPr>
      </w:pPr>
    </w:p>
    <w:p w:rsidR="00E47F30" w:rsidRDefault="00E47F30" w:rsidP="00684FC1">
      <w:pPr>
        <w:spacing w:after="240"/>
        <w:rPr>
          <w:rFonts w:ascii="Arial" w:hAnsi="Arial"/>
          <w:sz w:val="20"/>
          <w:szCs w:val="20"/>
        </w:rPr>
      </w:pPr>
    </w:p>
    <w:p w:rsidR="00684FC1" w:rsidRPr="00684FC1" w:rsidRDefault="000927CD" w:rsidP="00684FC1">
      <w:pPr>
        <w:spacing w:after="240"/>
        <w:rPr>
          <w:rFonts w:ascii="Arial" w:hAnsi="Arial"/>
          <w:sz w:val="20"/>
          <w:szCs w:val="20"/>
        </w:rPr>
      </w:pPr>
      <w:r w:rsidRPr="008D68D3">
        <w:rPr>
          <w:rFonts w:ascii="Arial" w:hAnsi="Arial"/>
          <w:b/>
          <w:sz w:val="20"/>
          <w:szCs w:val="20"/>
        </w:rPr>
        <w:t>Case</w:t>
      </w:r>
      <w:r>
        <w:rPr>
          <w:rFonts w:ascii="Arial" w:hAnsi="Arial"/>
          <w:sz w:val="20"/>
          <w:szCs w:val="20"/>
        </w:rPr>
        <w:t xml:space="preserve">: </w:t>
      </w:r>
      <w:r w:rsidR="00684FC1">
        <w:rPr>
          <w:rFonts w:ascii="Arial" w:hAnsi="Arial"/>
          <w:sz w:val="20"/>
          <w:szCs w:val="20"/>
        </w:rPr>
        <w:t>JENNIFER</w:t>
      </w:r>
      <w:r w:rsidR="00684FC1" w:rsidRPr="00684FC1">
        <w:rPr>
          <w:rFonts w:ascii="Arial" w:hAnsi="Arial"/>
          <w:sz w:val="20"/>
          <w:szCs w:val="20"/>
        </w:rPr>
        <w:t xml:space="preserve"> </w:t>
      </w:r>
      <w:r w:rsidR="00684FC1">
        <w:rPr>
          <w:rFonts w:ascii="Arial" w:hAnsi="Arial"/>
          <w:sz w:val="20"/>
          <w:szCs w:val="20"/>
        </w:rPr>
        <w:t xml:space="preserve">RYAN – BIG PICTURE HIGH </w:t>
      </w:r>
    </w:p>
    <w:p w:rsidR="00684FC1" w:rsidRPr="00684FC1" w:rsidRDefault="00E47F30" w:rsidP="00684FC1">
      <w:pPr>
        <w:rPr>
          <w:rFonts w:ascii="Arial" w:hAnsi="Arial"/>
          <w:sz w:val="20"/>
          <w:szCs w:val="20"/>
        </w:rPr>
      </w:pPr>
      <w:r>
        <w:rPr>
          <w:rFonts w:ascii="Arial" w:hAnsi="Arial"/>
          <w:sz w:val="20"/>
          <w:szCs w:val="20"/>
        </w:rPr>
        <w:t>Jennifer’s</w:t>
      </w:r>
      <w:r w:rsidR="00684FC1" w:rsidRPr="00684FC1">
        <w:rPr>
          <w:rFonts w:ascii="Arial" w:hAnsi="Arial"/>
          <w:sz w:val="20"/>
          <w:szCs w:val="20"/>
        </w:rPr>
        <w:t xml:space="preserve"> dilemma: Increasing productivity in an advisor.  </w:t>
      </w:r>
      <w:proofErr w:type="gramStart"/>
      <w:r w:rsidR="00684FC1" w:rsidRPr="00684FC1">
        <w:rPr>
          <w:rFonts w:ascii="Arial" w:hAnsi="Arial"/>
          <w:sz w:val="20"/>
          <w:szCs w:val="20"/>
        </w:rPr>
        <w:t>How to coach a defensive staff member to lead a successful advisory without dealing with intense anger and defensiveness.</w:t>
      </w:r>
      <w:proofErr w:type="gramEnd"/>
    </w:p>
    <w:p w:rsidR="00684FC1" w:rsidRPr="00684FC1" w:rsidRDefault="00684FC1" w:rsidP="00684FC1">
      <w:pPr>
        <w:rPr>
          <w:rFonts w:ascii="Arial" w:hAnsi="Arial"/>
          <w:sz w:val="20"/>
          <w:szCs w:val="20"/>
        </w:rPr>
      </w:pPr>
      <w:r w:rsidRPr="00684FC1">
        <w:rPr>
          <w:rFonts w:ascii="Arial" w:hAnsi="Arial"/>
          <w:sz w:val="20"/>
          <w:szCs w:val="20"/>
        </w:rPr>
        <w:t> </w:t>
      </w:r>
    </w:p>
    <w:p w:rsidR="00684FC1" w:rsidRPr="00684FC1" w:rsidRDefault="00684FC1" w:rsidP="00684FC1">
      <w:pPr>
        <w:rPr>
          <w:rFonts w:ascii="Arial" w:hAnsi="Arial"/>
          <w:sz w:val="20"/>
          <w:szCs w:val="20"/>
        </w:rPr>
      </w:pPr>
      <w:r w:rsidRPr="00684FC1">
        <w:rPr>
          <w:rFonts w:ascii="Arial" w:hAnsi="Arial"/>
          <w:sz w:val="20"/>
          <w:szCs w:val="20"/>
        </w:rPr>
        <w:t> </w:t>
      </w:r>
    </w:p>
    <w:p w:rsidR="00684FC1" w:rsidRPr="00684FC1" w:rsidRDefault="00E47F30" w:rsidP="00684FC1">
      <w:pPr>
        <w:rPr>
          <w:rFonts w:ascii="Arial" w:hAnsi="Arial"/>
          <w:sz w:val="20"/>
          <w:szCs w:val="20"/>
        </w:rPr>
      </w:pPr>
      <w:r>
        <w:rPr>
          <w:rFonts w:ascii="Arial" w:hAnsi="Arial"/>
          <w:sz w:val="20"/>
          <w:szCs w:val="20"/>
        </w:rPr>
        <w:t xml:space="preserve">Jennifer: </w:t>
      </w:r>
      <w:r w:rsidR="00684FC1" w:rsidRPr="00684FC1">
        <w:rPr>
          <w:rFonts w:ascii="Arial" w:hAnsi="Arial"/>
          <w:sz w:val="20"/>
          <w:szCs w:val="20"/>
        </w:rPr>
        <w:t>The positive:</w:t>
      </w:r>
    </w:p>
    <w:p w:rsidR="00684FC1" w:rsidRPr="00684FC1" w:rsidRDefault="00684FC1" w:rsidP="00684FC1">
      <w:pPr>
        <w:rPr>
          <w:rFonts w:ascii="Arial" w:hAnsi="Arial"/>
          <w:sz w:val="20"/>
          <w:szCs w:val="20"/>
        </w:rPr>
      </w:pPr>
      <w:r w:rsidRPr="00684FC1">
        <w:rPr>
          <w:rFonts w:ascii="Arial" w:hAnsi="Arial"/>
          <w:sz w:val="20"/>
          <w:szCs w:val="20"/>
        </w:rPr>
        <w:t>My specific concern is related to an advisor who has an extremely high energy level at times and starts each year full of ideas.  His advisory started off strong and the students were enthusiastic.  The advisor is very capable and knowledgeable of his content area.  He has great showmanship and can articulate the BP learning philosophy quite well to any audience. </w:t>
      </w:r>
    </w:p>
    <w:p w:rsidR="00684FC1" w:rsidRPr="00684FC1" w:rsidRDefault="00684FC1" w:rsidP="00684FC1">
      <w:pPr>
        <w:rPr>
          <w:rFonts w:ascii="Arial" w:hAnsi="Arial"/>
          <w:sz w:val="20"/>
          <w:szCs w:val="20"/>
        </w:rPr>
      </w:pPr>
      <w:r w:rsidRPr="00684FC1">
        <w:rPr>
          <w:rFonts w:ascii="Arial" w:hAnsi="Arial"/>
          <w:sz w:val="20"/>
          <w:szCs w:val="20"/>
        </w:rPr>
        <w:t> </w:t>
      </w:r>
    </w:p>
    <w:p w:rsidR="00684FC1" w:rsidRPr="00684FC1" w:rsidRDefault="00E47F30" w:rsidP="00684FC1">
      <w:pPr>
        <w:rPr>
          <w:rFonts w:ascii="Arial" w:hAnsi="Arial"/>
          <w:sz w:val="20"/>
          <w:szCs w:val="20"/>
        </w:rPr>
      </w:pPr>
      <w:r>
        <w:rPr>
          <w:rFonts w:ascii="Arial" w:hAnsi="Arial"/>
          <w:sz w:val="20"/>
          <w:szCs w:val="20"/>
        </w:rPr>
        <w:t xml:space="preserve">Jennifer: </w:t>
      </w:r>
      <w:r w:rsidR="00684FC1" w:rsidRPr="00684FC1">
        <w:rPr>
          <w:rFonts w:ascii="Arial" w:hAnsi="Arial"/>
          <w:sz w:val="20"/>
          <w:szCs w:val="20"/>
        </w:rPr>
        <w:t xml:space="preserve">The negative: </w:t>
      </w:r>
    </w:p>
    <w:p w:rsidR="00684FC1" w:rsidRPr="00684FC1" w:rsidRDefault="00684FC1" w:rsidP="00684FC1">
      <w:pPr>
        <w:rPr>
          <w:rFonts w:ascii="Arial" w:hAnsi="Arial"/>
          <w:sz w:val="20"/>
          <w:szCs w:val="20"/>
        </w:rPr>
      </w:pPr>
      <w:r w:rsidRPr="00684FC1">
        <w:rPr>
          <w:rFonts w:ascii="Arial" w:hAnsi="Arial"/>
          <w:sz w:val="20"/>
          <w:szCs w:val="20"/>
        </w:rPr>
        <w:t>The advisor rarely follows through on what he articulates to others.  In addition, he rarely follows through on promises in general that he makes to staff and students.  Students have begun to notice and comment about broken promises. At times it has become a point of contention with students.  Staff members are concerned as well.  Consequently, the advisory has begun to fall apart.  What was once a group of 17 students motivated to learn and act as leaders has significantly dwindled.  Less than five remain on target.  The attendance, culture, and LTI stats are now the worst in the building.  The advisor is rarely seen teaching and spends more time isolated (on laptop) from students than working with them.  He rarely visits LTI sites and has hardly established any internship set-up or project meetings to date.  The students are frustrated and many are mentally dropping out.  He will quickly point out that he is not here to baby students and will discuss tasks he gave them to do.  However, little coaching and teaching is taking place. Whenever, any issue is brought to his attention, it is not uncommon for shouting and/or crying to take place.  Advisor, comes to 1:1 meetings, staff meetings, and general PD and BP meetings unprepared, unfocused, and disengaged in what is being addressed.  Everyone has experienced this concern at some point.</w:t>
      </w:r>
    </w:p>
    <w:p w:rsidR="00684FC1" w:rsidRPr="00684FC1" w:rsidRDefault="00684FC1" w:rsidP="00684FC1">
      <w:pPr>
        <w:rPr>
          <w:rFonts w:ascii="Arial" w:hAnsi="Arial"/>
          <w:sz w:val="20"/>
          <w:szCs w:val="20"/>
        </w:rPr>
      </w:pPr>
      <w:r w:rsidRPr="00684FC1">
        <w:rPr>
          <w:rFonts w:ascii="Arial" w:hAnsi="Arial"/>
          <w:sz w:val="20"/>
          <w:szCs w:val="20"/>
        </w:rPr>
        <w:t> </w:t>
      </w:r>
    </w:p>
    <w:p w:rsidR="00684FC1" w:rsidRPr="00684FC1" w:rsidRDefault="00684FC1" w:rsidP="00684FC1">
      <w:pPr>
        <w:rPr>
          <w:rFonts w:ascii="Arial" w:hAnsi="Arial"/>
          <w:sz w:val="20"/>
          <w:szCs w:val="20"/>
        </w:rPr>
      </w:pPr>
      <w:r w:rsidRPr="00684FC1">
        <w:rPr>
          <w:rFonts w:ascii="Arial" w:hAnsi="Arial"/>
          <w:sz w:val="20"/>
          <w:szCs w:val="20"/>
        </w:rPr>
        <w:t>Steps taken to resolve the issue:</w:t>
      </w:r>
    </w:p>
    <w:p w:rsidR="00684FC1" w:rsidRPr="00684FC1"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I have met with the advisor to address concerns during 1:1 meetings.</w:t>
      </w:r>
    </w:p>
    <w:p w:rsidR="00684FC1" w:rsidRPr="00684FC1"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Addressed concerns in a general format in meetings and during Sunday Specials.</w:t>
      </w:r>
    </w:p>
    <w:p w:rsidR="00684FC1" w:rsidRPr="00684FC1"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I confronted the staff member directly regarding a concern in a staff meeting (prior to becoming coordinator). This proved disastrous. </w:t>
      </w:r>
    </w:p>
    <w:p w:rsidR="00684FC1" w:rsidRPr="00684FC1"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 xml:space="preserve">I have expressed some concerns via email to the advisor and </w:t>
      </w:r>
      <w:proofErr w:type="spellStart"/>
      <w:r w:rsidRPr="00684FC1">
        <w:rPr>
          <w:rFonts w:ascii="Arial" w:hAnsi="Arial"/>
          <w:sz w:val="20"/>
          <w:szCs w:val="20"/>
        </w:rPr>
        <w:t>cc'd</w:t>
      </w:r>
      <w:proofErr w:type="spellEnd"/>
      <w:r w:rsidRPr="00684FC1">
        <w:rPr>
          <w:rFonts w:ascii="Arial" w:hAnsi="Arial"/>
          <w:sz w:val="20"/>
          <w:szCs w:val="20"/>
        </w:rPr>
        <w:t xml:space="preserve"> Mr. </w:t>
      </w:r>
      <w:r>
        <w:rPr>
          <w:rFonts w:ascii="Arial" w:hAnsi="Arial"/>
          <w:sz w:val="20"/>
          <w:szCs w:val="20"/>
        </w:rPr>
        <w:t>Jones (principal) and Joe (Big Picture rep)</w:t>
      </w:r>
    </w:p>
    <w:p w:rsidR="00684FC1" w:rsidRPr="00684FC1"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I have expressed specific concerns during my 1:1's with his supervisor, my coach, and the school's (NIA's) principal.</w:t>
      </w:r>
    </w:p>
    <w:p w:rsidR="0019460C" w:rsidRDefault="00684FC1" w:rsidP="009329EC">
      <w:pPr>
        <w:numPr>
          <w:ilvl w:val="0"/>
          <w:numId w:val="1"/>
        </w:numPr>
        <w:spacing w:beforeLines="1" w:afterLines="1"/>
        <w:ind w:left="1440"/>
        <w:rPr>
          <w:rFonts w:ascii="Arial" w:hAnsi="Arial"/>
          <w:sz w:val="20"/>
          <w:szCs w:val="20"/>
        </w:rPr>
      </w:pPr>
      <w:r w:rsidRPr="00684FC1">
        <w:rPr>
          <w:rFonts w:ascii="Arial" w:hAnsi="Arial"/>
          <w:sz w:val="20"/>
          <w:szCs w:val="20"/>
        </w:rPr>
        <w:t>I've acknowledged the staff member's achievement when he performs well.  He thrives off of such attention. </w:t>
      </w:r>
    </w:p>
    <w:p w:rsidR="0019460C" w:rsidRDefault="0019460C" w:rsidP="0019460C">
      <w:pPr>
        <w:spacing w:beforeLines="1" w:afterLines="1"/>
        <w:rPr>
          <w:rFonts w:ascii="Arial" w:hAnsi="Arial"/>
          <w:sz w:val="20"/>
          <w:szCs w:val="20"/>
        </w:rPr>
      </w:pPr>
    </w:p>
    <w:p w:rsidR="0019460C" w:rsidRDefault="0019460C" w:rsidP="0019460C">
      <w:pPr>
        <w:spacing w:beforeLines="1" w:afterLines="1"/>
        <w:rPr>
          <w:rFonts w:ascii="Arial" w:hAnsi="Arial"/>
          <w:sz w:val="20"/>
          <w:szCs w:val="20"/>
        </w:rPr>
      </w:pPr>
    </w:p>
    <w:p w:rsidR="0019460C" w:rsidRPr="008D68D3" w:rsidRDefault="008D68D3" w:rsidP="0019460C">
      <w:pPr>
        <w:spacing w:beforeLines="1" w:afterLines="1"/>
        <w:rPr>
          <w:rFonts w:ascii="Arial" w:hAnsi="Arial"/>
          <w:b/>
          <w:sz w:val="20"/>
          <w:szCs w:val="20"/>
        </w:rPr>
      </w:pPr>
      <w:r>
        <w:rPr>
          <w:rFonts w:ascii="Arial" w:hAnsi="Arial"/>
          <w:b/>
          <w:sz w:val="20"/>
          <w:szCs w:val="20"/>
        </w:rPr>
        <w:t>Other Issues</w:t>
      </w:r>
    </w:p>
    <w:p w:rsidR="0019460C" w:rsidRDefault="0019460C" w:rsidP="0019460C">
      <w:pPr>
        <w:spacing w:beforeLines="1" w:afterLines="1"/>
        <w:rPr>
          <w:rFonts w:ascii="Arial" w:hAnsi="Arial"/>
          <w:sz w:val="20"/>
          <w:szCs w:val="20"/>
        </w:rPr>
      </w:pPr>
    </w:p>
    <w:tbl>
      <w:tblPr>
        <w:tblStyle w:val="TableGrid"/>
        <w:tblW w:w="0" w:type="auto"/>
        <w:tblLook w:val="00BF"/>
      </w:tblPr>
      <w:tblGrid>
        <w:gridCol w:w="2952"/>
        <w:gridCol w:w="2952"/>
        <w:gridCol w:w="2952"/>
      </w:tblGrid>
      <w:tr w:rsidR="0019460C">
        <w:trPr>
          <w:tblHeader/>
        </w:trPr>
        <w:tc>
          <w:tcPr>
            <w:tcW w:w="2952" w:type="dxa"/>
          </w:tcPr>
          <w:p w:rsidR="0019460C" w:rsidRPr="004B2447" w:rsidRDefault="0019460C" w:rsidP="00E47F30">
            <w:pPr>
              <w:spacing w:before="2" w:after="2"/>
              <w:rPr>
                <w:b/>
                <w:szCs w:val="20"/>
              </w:rPr>
            </w:pPr>
            <w:r>
              <w:rPr>
                <w:b/>
                <w:szCs w:val="20"/>
              </w:rPr>
              <w:t>School / Coordinator</w:t>
            </w:r>
          </w:p>
        </w:tc>
        <w:tc>
          <w:tcPr>
            <w:tcW w:w="2952" w:type="dxa"/>
          </w:tcPr>
          <w:p w:rsidR="0019460C" w:rsidRPr="004B2447" w:rsidRDefault="0019460C" w:rsidP="00E47F30">
            <w:pPr>
              <w:spacing w:before="2" w:after="2"/>
              <w:rPr>
                <w:b/>
                <w:szCs w:val="20"/>
              </w:rPr>
            </w:pPr>
            <w:r>
              <w:rPr>
                <w:b/>
                <w:szCs w:val="20"/>
              </w:rPr>
              <w:t>Issue</w:t>
            </w:r>
          </w:p>
        </w:tc>
        <w:tc>
          <w:tcPr>
            <w:tcW w:w="2952" w:type="dxa"/>
          </w:tcPr>
          <w:p w:rsidR="0019460C" w:rsidRPr="004B2447" w:rsidRDefault="0019460C" w:rsidP="00E47F30">
            <w:pPr>
              <w:spacing w:before="2" w:after="2"/>
              <w:rPr>
                <w:b/>
                <w:szCs w:val="20"/>
              </w:rPr>
            </w:pPr>
            <w:r>
              <w:rPr>
                <w:b/>
                <w:szCs w:val="20"/>
              </w:rPr>
              <w:t>Facilitator</w:t>
            </w:r>
          </w:p>
        </w:tc>
      </w:tr>
      <w:tr w:rsidR="0019460C">
        <w:tc>
          <w:tcPr>
            <w:tcW w:w="2952" w:type="dxa"/>
          </w:tcPr>
          <w:p w:rsidR="0019460C" w:rsidRDefault="0019460C" w:rsidP="00E47F30">
            <w:pPr>
              <w:spacing w:before="2" w:after="2"/>
              <w:rPr>
                <w:szCs w:val="20"/>
              </w:rPr>
            </w:pPr>
            <w:r>
              <w:rPr>
                <w:szCs w:val="20"/>
              </w:rPr>
              <w:t>School #1</w:t>
            </w:r>
          </w:p>
        </w:tc>
        <w:tc>
          <w:tcPr>
            <w:tcW w:w="2952" w:type="dxa"/>
          </w:tcPr>
          <w:p w:rsidR="0019460C" w:rsidRDefault="0019460C" w:rsidP="00E47F30">
            <w:pPr>
              <w:spacing w:before="2" w:after="2"/>
              <w:rPr>
                <w:szCs w:val="20"/>
              </w:rPr>
            </w:pPr>
            <w:r>
              <w:rPr>
                <w:szCs w:val="20"/>
              </w:rPr>
              <w:t>Learning environment placing students at the center</w:t>
            </w:r>
          </w:p>
        </w:tc>
        <w:tc>
          <w:tcPr>
            <w:tcW w:w="2952" w:type="dxa"/>
          </w:tcPr>
          <w:p w:rsidR="0019460C" w:rsidRDefault="0019460C" w:rsidP="00E47F30">
            <w:pPr>
              <w:spacing w:before="2" w:after="2"/>
              <w:rPr>
                <w:szCs w:val="20"/>
              </w:rPr>
            </w:pPr>
            <w:r>
              <w:rPr>
                <w:szCs w:val="20"/>
              </w:rPr>
              <w:t>Joe B.</w:t>
            </w:r>
          </w:p>
        </w:tc>
      </w:tr>
      <w:tr w:rsidR="0019460C">
        <w:tc>
          <w:tcPr>
            <w:tcW w:w="2952" w:type="dxa"/>
          </w:tcPr>
          <w:p w:rsidR="0019460C" w:rsidRDefault="0019460C" w:rsidP="00E47F30">
            <w:pPr>
              <w:spacing w:before="2" w:after="2"/>
              <w:rPr>
                <w:szCs w:val="20"/>
              </w:rPr>
            </w:pPr>
            <w:r>
              <w:rPr>
                <w:szCs w:val="20"/>
              </w:rPr>
              <w:t>School #2</w:t>
            </w:r>
          </w:p>
        </w:tc>
        <w:tc>
          <w:tcPr>
            <w:tcW w:w="2952" w:type="dxa"/>
          </w:tcPr>
          <w:p w:rsidR="0019460C" w:rsidRDefault="0019460C" w:rsidP="00E47F30">
            <w:pPr>
              <w:spacing w:before="2" w:after="2"/>
              <w:rPr>
                <w:szCs w:val="20"/>
              </w:rPr>
            </w:pPr>
            <w:r>
              <w:rPr>
                <w:szCs w:val="20"/>
              </w:rPr>
              <w:t>Individual staff member difficulty</w:t>
            </w:r>
          </w:p>
        </w:tc>
        <w:tc>
          <w:tcPr>
            <w:tcW w:w="2952" w:type="dxa"/>
          </w:tcPr>
          <w:p w:rsidR="0019460C" w:rsidRDefault="0019460C" w:rsidP="00E47F30">
            <w:pPr>
              <w:spacing w:before="2" w:after="2"/>
              <w:rPr>
                <w:szCs w:val="20"/>
              </w:rPr>
            </w:pPr>
            <w:r>
              <w:rPr>
                <w:szCs w:val="20"/>
              </w:rPr>
              <w:t>Michael</w:t>
            </w:r>
          </w:p>
        </w:tc>
      </w:tr>
      <w:tr w:rsidR="0019460C">
        <w:tc>
          <w:tcPr>
            <w:tcW w:w="2952" w:type="dxa"/>
          </w:tcPr>
          <w:p w:rsidR="0019460C" w:rsidRDefault="0019460C" w:rsidP="00E47F30">
            <w:pPr>
              <w:spacing w:before="2" w:after="2"/>
              <w:rPr>
                <w:szCs w:val="20"/>
              </w:rPr>
            </w:pPr>
            <w:r>
              <w:rPr>
                <w:szCs w:val="20"/>
              </w:rPr>
              <w:t>School #3</w:t>
            </w:r>
          </w:p>
        </w:tc>
        <w:tc>
          <w:tcPr>
            <w:tcW w:w="2952" w:type="dxa"/>
          </w:tcPr>
          <w:p w:rsidR="0019460C" w:rsidRDefault="0019460C" w:rsidP="00E47F30">
            <w:pPr>
              <w:spacing w:before="2" w:after="2"/>
              <w:rPr>
                <w:szCs w:val="20"/>
              </w:rPr>
            </w:pPr>
            <w:r>
              <w:rPr>
                <w:szCs w:val="20"/>
              </w:rPr>
              <w:t>Build BP culture</w:t>
            </w:r>
          </w:p>
        </w:tc>
        <w:tc>
          <w:tcPr>
            <w:tcW w:w="2952" w:type="dxa"/>
          </w:tcPr>
          <w:p w:rsidR="0019460C" w:rsidRDefault="0019460C" w:rsidP="00E47F30">
            <w:pPr>
              <w:spacing w:before="2" w:after="2"/>
              <w:rPr>
                <w:szCs w:val="20"/>
              </w:rPr>
            </w:pPr>
            <w:r>
              <w:rPr>
                <w:szCs w:val="20"/>
              </w:rPr>
              <w:t>Dan</w:t>
            </w:r>
          </w:p>
        </w:tc>
      </w:tr>
      <w:tr w:rsidR="0019460C">
        <w:trPr>
          <w:cantSplit/>
        </w:trPr>
        <w:tc>
          <w:tcPr>
            <w:tcW w:w="2952" w:type="dxa"/>
          </w:tcPr>
          <w:p w:rsidR="0019460C" w:rsidRDefault="0019460C" w:rsidP="00E47F30">
            <w:pPr>
              <w:spacing w:before="2" w:after="2"/>
              <w:rPr>
                <w:szCs w:val="20"/>
              </w:rPr>
            </w:pPr>
            <w:r>
              <w:rPr>
                <w:szCs w:val="20"/>
              </w:rPr>
              <w:t>Principal of Innovation Academy responsible for 6 schools (multiple models)</w:t>
            </w:r>
          </w:p>
        </w:tc>
        <w:tc>
          <w:tcPr>
            <w:tcW w:w="2952" w:type="dxa"/>
          </w:tcPr>
          <w:p w:rsidR="0019460C" w:rsidRDefault="0019460C" w:rsidP="00E47F30">
            <w:pPr>
              <w:spacing w:before="2" w:after="2"/>
              <w:rPr>
                <w:szCs w:val="20"/>
              </w:rPr>
            </w:pPr>
            <w:r>
              <w:t>How can I more effectively provide support to 6 school leaders whose authority has been capped by the district so their leadership and function is maximized while I equip the 2 persons who have been have the authority to be effective without overwhelming them and burning them out?</w:t>
            </w:r>
          </w:p>
        </w:tc>
        <w:tc>
          <w:tcPr>
            <w:tcW w:w="2952" w:type="dxa"/>
          </w:tcPr>
          <w:p w:rsidR="0019460C" w:rsidRDefault="0019460C" w:rsidP="00E47F30">
            <w:pPr>
              <w:spacing w:before="2" w:after="2"/>
              <w:rPr>
                <w:szCs w:val="20"/>
              </w:rPr>
            </w:pPr>
            <w:r>
              <w:rPr>
                <w:szCs w:val="20"/>
              </w:rPr>
              <w:t>Dana</w:t>
            </w:r>
          </w:p>
        </w:tc>
      </w:tr>
    </w:tbl>
    <w:p w:rsidR="00684FC1" w:rsidRPr="00684FC1" w:rsidRDefault="00684FC1" w:rsidP="0019460C">
      <w:pPr>
        <w:spacing w:beforeLines="1" w:afterLines="1"/>
        <w:rPr>
          <w:rFonts w:ascii="Arial" w:hAnsi="Arial"/>
          <w:sz w:val="20"/>
          <w:szCs w:val="20"/>
        </w:rPr>
      </w:pPr>
    </w:p>
    <w:p w:rsidR="00E47F30" w:rsidRPr="00684FC1" w:rsidRDefault="00E47F30"/>
    <w:sectPr w:rsidR="00E47F30" w:rsidRPr="00684FC1" w:rsidSect="00E47F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15CF8"/>
    <w:multiLevelType w:val="multilevel"/>
    <w:tmpl w:val="DBDA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591751"/>
    <w:multiLevelType w:val="hybridMultilevel"/>
    <w:tmpl w:val="79D6A0C8"/>
    <w:lvl w:ilvl="0" w:tplc="D6F4F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4FC1"/>
    <w:rsid w:val="000927CD"/>
    <w:rsid w:val="0019460C"/>
    <w:rsid w:val="004D7AEA"/>
    <w:rsid w:val="00684FC1"/>
    <w:rsid w:val="00893ADE"/>
    <w:rsid w:val="008D68D3"/>
    <w:rsid w:val="008F6F2A"/>
    <w:rsid w:val="00923DAA"/>
    <w:rsid w:val="009329EC"/>
    <w:rsid w:val="00E47F3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975"/>
    <w:rPr>
      <w:rFonts w:ascii="Gill Sans" w:hAnsi="Gill San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il">
    <w:name w:val="il"/>
    <w:basedOn w:val="DefaultParagraphFont"/>
    <w:rsid w:val="00684FC1"/>
  </w:style>
  <w:style w:type="paragraph" w:styleId="Header">
    <w:name w:val="header"/>
    <w:basedOn w:val="Normal"/>
    <w:link w:val="HeaderChar"/>
    <w:uiPriority w:val="99"/>
    <w:semiHidden/>
    <w:unhideWhenUsed/>
    <w:rsid w:val="00684FC1"/>
    <w:pPr>
      <w:tabs>
        <w:tab w:val="center" w:pos="4320"/>
        <w:tab w:val="right" w:pos="8640"/>
      </w:tabs>
    </w:pPr>
  </w:style>
  <w:style w:type="character" w:customStyle="1" w:styleId="HeaderChar">
    <w:name w:val="Header Char"/>
    <w:basedOn w:val="DefaultParagraphFont"/>
    <w:link w:val="Header"/>
    <w:uiPriority w:val="99"/>
    <w:semiHidden/>
    <w:rsid w:val="00684FC1"/>
    <w:rPr>
      <w:rFonts w:ascii="Gill Sans" w:hAnsi="Gill Sans"/>
    </w:rPr>
  </w:style>
  <w:style w:type="paragraph" w:styleId="Footer">
    <w:name w:val="footer"/>
    <w:basedOn w:val="Normal"/>
    <w:link w:val="FooterChar"/>
    <w:uiPriority w:val="99"/>
    <w:semiHidden/>
    <w:unhideWhenUsed/>
    <w:rsid w:val="00684FC1"/>
    <w:pPr>
      <w:tabs>
        <w:tab w:val="center" w:pos="4320"/>
        <w:tab w:val="right" w:pos="8640"/>
      </w:tabs>
    </w:pPr>
  </w:style>
  <w:style w:type="character" w:customStyle="1" w:styleId="FooterChar">
    <w:name w:val="Footer Char"/>
    <w:basedOn w:val="DefaultParagraphFont"/>
    <w:link w:val="Footer"/>
    <w:uiPriority w:val="99"/>
    <w:semiHidden/>
    <w:rsid w:val="00684FC1"/>
    <w:rPr>
      <w:rFonts w:ascii="Gill Sans" w:hAnsi="Gill Sans"/>
    </w:rPr>
  </w:style>
  <w:style w:type="table" w:styleId="TableGrid">
    <w:name w:val="Table Grid"/>
    <w:basedOn w:val="TableNormal"/>
    <w:uiPriority w:val="59"/>
    <w:rsid w:val="001946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23DAA"/>
    <w:pPr>
      <w:ind w:left="720"/>
      <w:contextualSpacing/>
    </w:pPr>
  </w:style>
</w:styles>
</file>

<file path=word/webSettings.xml><?xml version="1.0" encoding="utf-8"?>
<w:webSettings xmlns:r="http://schemas.openxmlformats.org/officeDocument/2006/relationships" xmlns:w="http://schemas.openxmlformats.org/wordprocessingml/2006/main">
  <w:divs>
    <w:div w:id="1571648498">
      <w:bodyDiv w:val="1"/>
      <w:marLeft w:val="0"/>
      <w:marRight w:val="0"/>
      <w:marTop w:val="0"/>
      <w:marBottom w:val="0"/>
      <w:divBdr>
        <w:top w:val="none" w:sz="0" w:space="0" w:color="auto"/>
        <w:left w:val="none" w:sz="0" w:space="0" w:color="auto"/>
        <w:bottom w:val="none" w:sz="0" w:space="0" w:color="auto"/>
        <w:right w:val="none" w:sz="0" w:space="0" w:color="auto"/>
      </w:divBdr>
      <w:divsChild>
        <w:div w:id="2112313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520272">
              <w:marLeft w:val="0"/>
              <w:marRight w:val="0"/>
              <w:marTop w:val="0"/>
              <w:marBottom w:val="0"/>
              <w:divBdr>
                <w:top w:val="none" w:sz="0" w:space="0" w:color="auto"/>
                <w:left w:val="none" w:sz="0" w:space="0" w:color="auto"/>
                <w:bottom w:val="none" w:sz="0" w:space="0" w:color="auto"/>
                <w:right w:val="none" w:sz="0" w:space="0" w:color="auto"/>
              </w:divBdr>
              <w:divsChild>
                <w:div w:id="1765491988">
                  <w:marLeft w:val="0"/>
                  <w:marRight w:val="0"/>
                  <w:marTop w:val="0"/>
                  <w:marBottom w:val="0"/>
                  <w:divBdr>
                    <w:top w:val="none" w:sz="0" w:space="0" w:color="auto"/>
                    <w:left w:val="none" w:sz="0" w:space="0" w:color="auto"/>
                    <w:bottom w:val="none" w:sz="0" w:space="0" w:color="auto"/>
                    <w:right w:val="none" w:sz="0" w:space="0" w:color="auto"/>
                  </w:divBdr>
                  <w:divsChild>
                    <w:div w:id="898439846">
                      <w:marLeft w:val="0"/>
                      <w:marRight w:val="0"/>
                      <w:marTop w:val="0"/>
                      <w:marBottom w:val="0"/>
                      <w:divBdr>
                        <w:top w:val="none" w:sz="0" w:space="0" w:color="auto"/>
                        <w:left w:val="none" w:sz="0" w:space="0" w:color="auto"/>
                        <w:bottom w:val="none" w:sz="0" w:space="0" w:color="auto"/>
                        <w:right w:val="none" w:sz="0" w:space="0" w:color="auto"/>
                      </w:divBdr>
                      <w:divsChild>
                        <w:div w:id="755319243">
                          <w:marLeft w:val="0"/>
                          <w:marRight w:val="0"/>
                          <w:marTop w:val="0"/>
                          <w:marBottom w:val="0"/>
                          <w:divBdr>
                            <w:top w:val="none" w:sz="0" w:space="0" w:color="auto"/>
                            <w:left w:val="none" w:sz="0" w:space="0" w:color="auto"/>
                            <w:bottom w:val="none" w:sz="0" w:space="0" w:color="auto"/>
                            <w:right w:val="none" w:sz="0" w:space="0" w:color="auto"/>
                          </w:divBdr>
                          <w:divsChild>
                            <w:div w:id="767968134">
                              <w:marLeft w:val="0"/>
                              <w:marRight w:val="0"/>
                              <w:marTop w:val="0"/>
                              <w:marBottom w:val="0"/>
                              <w:divBdr>
                                <w:top w:val="none" w:sz="0" w:space="0" w:color="auto"/>
                                <w:left w:val="none" w:sz="0" w:space="0" w:color="auto"/>
                                <w:bottom w:val="none" w:sz="0" w:space="0" w:color="auto"/>
                                <w:right w:val="none" w:sz="0" w:space="0" w:color="auto"/>
                              </w:divBdr>
                            </w:div>
                            <w:div w:id="2011132899">
                              <w:marLeft w:val="0"/>
                              <w:marRight w:val="0"/>
                              <w:marTop w:val="0"/>
                              <w:marBottom w:val="0"/>
                              <w:divBdr>
                                <w:top w:val="none" w:sz="0" w:space="0" w:color="auto"/>
                                <w:left w:val="none" w:sz="0" w:space="0" w:color="auto"/>
                                <w:bottom w:val="none" w:sz="0" w:space="0" w:color="auto"/>
                                <w:right w:val="none" w:sz="0" w:space="0" w:color="auto"/>
                              </w:divBdr>
                            </w:div>
                            <w:div w:id="1727874182">
                              <w:marLeft w:val="0"/>
                              <w:marRight w:val="0"/>
                              <w:marTop w:val="0"/>
                              <w:marBottom w:val="0"/>
                              <w:divBdr>
                                <w:top w:val="none" w:sz="0" w:space="0" w:color="auto"/>
                                <w:left w:val="none" w:sz="0" w:space="0" w:color="auto"/>
                                <w:bottom w:val="none" w:sz="0" w:space="0" w:color="auto"/>
                                <w:right w:val="none" w:sz="0" w:space="0" w:color="auto"/>
                              </w:divBdr>
                            </w:div>
                            <w:div w:id="1697536944">
                              <w:marLeft w:val="0"/>
                              <w:marRight w:val="0"/>
                              <w:marTop w:val="0"/>
                              <w:marBottom w:val="0"/>
                              <w:divBdr>
                                <w:top w:val="none" w:sz="0" w:space="0" w:color="auto"/>
                                <w:left w:val="none" w:sz="0" w:space="0" w:color="auto"/>
                                <w:bottom w:val="none" w:sz="0" w:space="0" w:color="auto"/>
                                <w:right w:val="none" w:sz="0" w:space="0" w:color="auto"/>
                              </w:divBdr>
                            </w:div>
                            <w:div w:id="143354213">
                              <w:marLeft w:val="0"/>
                              <w:marRight w:val="0"/>
                              <w:marTop w:val="0"/>
                              <w:marBottom w:val="0"/>
                              <w:divBdr>
                                <w:top w:val="none" w:sz="0" w:space="0" w:color="auto"/>
                                <w:left w:val="none" w:sz="0" w:space="0" w:color="auto"/>
                                <w:bottom w:val="none" w:sz="0" w:space="0" w:color="auto"/>
                                <w:right w:val="none" w:sz="0" w:space="0" w:color="auto"/>
                              </w:divBdr>
                            </w:div>
                            <w:div w:id="25955331">
                              <w:marLeft w:val="0"/>
                              <w:marRight w:val="0"/>
                              <w:marTop w:val="0"/>
                              <w:marBottom w:val="0"/>
                              <w:divBdr>
                                <w:top w:val="none" w:sz="0" w:space="0" w:color="auto"/>
                                <w:left w:val="none" w:sz="0" w:space="0" w:color="auto"/>
                                <w:bottom w:val="none" w:sz="0" w:space="0" w:color="auto"/>
                                <w:right w:val="none" w:sz="0" w:space="0" w:color="auto"/>
                              </w:divBdr>
                            </w:div>
                            <w:div w:id="1400640989">
                              <w:marLeft w:val="0"/>
                              <w:marRight w:val="0"/>
                              <w:marTop w:val="0"/>
                              <w:marBottom w:val="0"/>
                              <w:divBdr>
                                <w:top w:val="none" w:sz="0" w:space="0" w:color="auto"/>
                                <w:left w:val="none" w:sz="0" w:space="0" w:color="auto"/>
                                <w:bottom w:val="none" w:sz="0" w:space="0" w:color="auto"/>
                                <w:right w:val="none" w:sz="0" w:space="0" w:color="auto"/>
                              </w:divBdr>
                            </w:div>
                            <w:div w:id="1182016967">
                              <w:marLeft w:val="0"/>
                              <w:marRight w:val="0"/>
                              <w:marTop w:val="0"/>
                              <w:marBottom w:val="0"/>
                              <w:divBdr>
                                <w:top w:val="none" w:sz="0" w:space="0" w:color="auto"/>
                                <w:left w:val="none" w:sz="0" w:space="0" w:color="auto"/>
                                <w:bottom w:val="none" w:sz="0" w:space="0" w:color="auto"/>
                                <w:right w:val="none" w:sz="0" w:space="0" w:color="auto"/>
                              </w:divBdr>
                            </w:div>
                            <w:div w:id="1208376965">
                              <w:marLeft w:val="0"/>
                              <w:marRight w:val="0"/>
                              <w:marTop w:val="0"/>
                              <w:marBottom w:val="0"/>
                              <w:divBdr>
                                <w:top w:val="none" w:sz="0" w:space="0" w:color="auto"/>
                                <w:left w:val="none" w:sz="0" w:space="0" w:color="auto"/>
                                <w:bottom w:val="none" w:sz="0" w:space="0" w:color="auto"/>
                                <w:right w:val="none" w:sz="0" w:space="0" w:color="auto"/>
                              </w:divBdr>
                            </w:div>
                            <w:div w:id="1069841854">
                              <w:marLeft w:val="0"/>
                              <w:marRight w:val="0"/>
                              <w:marTop w:val="0"/>
                              <w:marBottom w:val="0"/>
                              <w:divBdr>
                                <w:top w:val="none" w:sz="0" w:space="0" w:color="auto"/>
                                <w:left w:val="none" w:sz="0" w:space="0" w:color="auto"/>
                                <w:bottom w:val="none" w:sz="0" w:space="0" w:color="auto"/>
                                <w:right w:val="none" w:sz="0" w:space="0" w:color="auto"/>
                              </w:divBdr>
                            </w:div>
                            <w:div w:id="2129154686">
                              <w:marLeft w:val="0"/>
                              <w:marRight w:val="0"/>
                              <w:marTop w:val="0"/>
                              <w:marBottom w:val="0"/>
                              <w:divBdr>
                                <w:top w:val="none" w:sz="0" w:space="0" w:color="auto"/>
                                <w:left w:val="none" w:sz="0" w:space="0" w:color="auto"/>
                                <w:bottom w:val="none" w:sz="0" w:space="0" w:color="auto"/>
                                <w:right w:val="none" w:sz="0" w:space="0" w:color="auto"/>
                              </w:divBdr>
                            </w:div>
                            <w:div w:id="2061591423">
                              <w:marLeft w:val="0"/>
                              <w:marRight w:val="0"/>
                              <w:marTop w:val="0"/>
                              <w:marBottom w:val="0"/>
                              <w:divBdr>
                                <w:top w:val="none" w:sz="0" w:space="0" w:color="auto"/>
                                <w:left w:val="none" w:sz="0" w:space="0" w:color="auto"/>
                                <w:bottom w:val="none" w:sz="0" w:space="0" w:color="auto"/>
                                <w:right w:val="none" w:sz="0" w:space="0" w:color="auto"/>
                              </w:divBdr>
                              <w:divsChild>
                                <w:div w:id="115562351">
                                  <w:marLeft w:val="0"/>
                                  <w:marRight w:val="0"/>
                                  <w:marTop w:val="0"/>
                                  <w:marBottom w:val="0"/>
                                  <w:divBdr>
                                    <w:top w:val="none" w:sz="0" w:space="0" w:color="auto"/>
                                    <w:left w:val="none" w:sz="0" w:space="0" w:color="auto"/>
                                    <w:bottom w:val="none" w:sz="0" w:space="0" w:color="auto"/>
                                    <w:right w:val="none" w:sz="0" w:space="0" w:color="auto"/>
                                  </w:divBdr>
                                </w:div>
                                <w:div w:id="1780492153">
                                  <w:marLeft w:val="0"/>
                                  <w:marRight w:val="0"/>
                                  <w:marTop w:val="0"/>
                                  <w:marBottom w:val="0"/>
                                  <w:divBdr>
                                    <w:top w:val="none" w:sz="0" w:space="0" w:color="auto"/>
                                    <w:left w:val="none" w:sz="0" w:space="0" w:color="auto"/>
                                    <w:bottom w:val="none" w:sz="0" w:space="0" w:color="auto"/>
                                    <w:right w:val="none" w:sz="0" w:space="0" w:color="auto"/>
                                  </w:divBdr>
                                </w:div>
                                <w:div w:id="1818837198">
                                  <w:marLeft w:val="0"/>
                                  <w:marRight w:val="0"/>
                                  <w:marTop w:val="0"/>
                                  <w:marBottom w:val="0"/>
                                  <w:divBdr>
                                    <w:top w:val="none" w:sz="0" w:space="0" w:color="auto"/>
                                    <w:left w:val="none" w:sz="0" w:space="0" w:color="auto"/>
                                    <w:bottom w:val="none" w:sz="0" w:space="0" w:color="auto"/>
                                    <w:right w:val="none" w:sz="0" w:space="0" w:color="auto"/>
                                  </w:divBdr>
                                </w:div>
                                <w:div w:id="1205482327">
                                  <w:marLeft w:val="0"/>
                                  <w:marRight w:val="0"/>
                                  <w:marTop w:val="0"/>
                                  <w:marBottom w:val="0"/>
                                  <w:divBdr>
                                    <w:top w:val="none" w:sz="0" w:space="0" w:color="auto"/>
                                    <w:left w:val="none" w:sz="0" w:space="0" w:color="auto"/>
                                    <w:bottom w:val="none" w:sz="0" w:space="0" w:color="auto"/>
                                    <w:right w:val="none" w:sz="0" w:space="0" w:color="auto"/>
                                  </w:divBdr>
                                </w:div>
                                <w:div w:id="826169577">
                                  <w:marLeft w:val="0"/>
                                  <w:marRight w:val="0"/>
                                  <w:marTop w:val="0"/>
                                  <w:marBottom w:val="0"/>
                                  <w:divBdr>
                                    <w:top w:val="none" w:sz="0" w:space="0" w:color="auto"/>
                                    <w:left w:val="none" w:sz="0" w:space="0" w:color="auto"/>
                                    <w:bottom w:val="none" w:sz="0" w:space="0" w:color="auto"/>
                                    <w:right w:val="none" w:sz="0" w:space="0" w:color="auto"/>
                                  </w:divBdr>
                                </w:div>
                                <w:div w:id="20861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465</Words>
  <Characters>2656</Characters>
  <Application>Microsoft Macintosh Word</Application>
  <DocSecurity>0</DocSecurity>
  <Lines>22</Lines>
  <Paragraphs>5</Paragraphs>
  <ScaleCrop>false</ScaleCrop>
  <Company>Eagle Rock School</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MSoguero</cp:lastModifiedBy>
  <cp:revision>8</cp:revision>
  <dcterms:created xsi:type="dcterms:W3CDTF">2011-01-12T13:42:00Z</dcterms:created>
  <dcterms:modified xsi:type="dcterms:W3CDTF">2011-01-12T15:19:00Z</dcterms:modified>
</cp:coreProperties>
</file>